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43DD" w14:textId="51E89101" w:rsidR="00F70135" w:rsidRDefault="008379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20FC088" wp14:editId="0E1AF665">
                <wp:simplePos x="0" y="0"/>
                <wp:positionH relativeFrom="column">
                  <wp:posOffset>4295775</wp:posOffset>
                </wp:positionH>
                <wp:positionV relativeFrom="paragraph">
                  <wp:posOffset>161925</wp:posOffset>
                </wp:positionV>
                <wp:extent cx="4648200" cy="64865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486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9B1BF"/>
                          </a:solidFill>
                        </a:ln>
                      </wps:spPr>
                      <wps:txbx>
                        <w:txbxContent>
                          <w:p w14:paraId="04399759" w14:textId="77777777" w:rsidR="0083792E" w:rsidRPr="005423F1" w:rsidRDefault="0083792E" w:rsidP="0083792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C0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.25pt;margin-top:12.75pt;width:366pt;height:510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" filled="f" strokecolor="#49b1bf" strokeweight="3pt">
                <v:textbox>
                  <w:txbxContent>
                    <w:p w14:paraId="04399759" w14:textId="77777777" w:rsidR="0083792E" w:rsidRPr="005423F1" w:rsidRDefault="0083792E" w:rsidP="0083792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2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3A78F" wp14:editId="07DE0FCE">
                <wp:simplePos x="0" y="0"/>
                <wp:positionH relativeFrom="margin">
                  <wp:posOffset>-590550</wp:posOffset>
                </wp:positionH>
                <wp:positionV relativeFrom="paragraph">
                  <wp:posOffset>0</wp:posOffset>
                </wp:positionV>
                <wp:extent cx="4400550" cy="66192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619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14:paraId="237F7E86" w14:textId="77777777" w:rsidR="0009797E" w:rsidRDefault="0009797E" w:rsidP="0083792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94FD24" w14:textId="61A574D2" w:rsidR="00900CA4" w:rsidRPr="0009797E" w:rsidRDefault="00900CA4" w:rsidP="0083792E">
                            <w:pPr>
                              <w:spacing w:before="16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274E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Reminder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6D5D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5DB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each day</w:t>
                            </w:r>
                            <w:r w:rsidRPr="004274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drop-off families will be requested to </w:t>
                            </w:r>
                            <w:r w:rsidRPr="0009797E">
                              <w:rPr>
                                <w:rFonts w:cstheme="minorHAnsi"/>
                              </w:rPr>
                              <w:t>answer the following questions as required by public health:</w:t>
                            </w:r>
                          </w:p>
                          <w:p w14:paraId="73C02C69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9797E">
                              <w:rPr>
                                <w:rFonts w:cstheme="minorHAnsi"/>
                              </w:rPr>
                              <w:t>Does your child have any of the symptoms from the BCCDC COVID-19 Symptom List?</w:t>
                            </w:r>
                          </w:p>
                          <w:p w14:paraId="2E74AC49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9797E">
                              <w:rPr>
                                <w:rFonts w:cstheme="minorHAnsi"/>
                              </w:rPr>
                              <w:t>Has your child been in contact with a probable or confirmed case of COVID-19 in the last 14 days?</w:t>
                            </w:r>
                          </w:p>
                          <w:p w14:paraId="4D0234FA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09797E">
                              <w:rPr>
                                <w:rFonts w:cstheme="minorHAnsi"/>
                              </w:rPr>
                              <w:t>Has your child travelled outside of Canada within the last 14 days?</w:t>
                            </w:r>
                          </w:p>
                          <w:p w14:paraId="68B72718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 w:rsidRPr="0009797E">
                              <w:t>Has a doctor or other medical professional advised that your child or any member of the household self-isolate?</w:t>
                            </w:r>
                          </w:p>
                          <w:p w14:paraId="5563C079" w14:textId="5DB2F75F" w:rsidR="00900CA4" w:rsidRPr="0009797E" w:rsidRDefault="00900CA4" w:rsidP="0083792E">
                            <w:pPr>
                              <w:jc w:val="both"/>
                            </w:pPr>
                            <w:r w:rsidRPr="0009797E">
                              <w:t xml:space="preserve">If you answered </w:t>
                            </w:r>
                            <w:r w:rsidRPr="0009797E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09797E">
                              <w:t xml:space="preserve"> to any of the above questions your child </w:t>
                            </w:r>
                            <w:r w:rsidRPr="0009797E">
                              <w:rPr>
                                <w:b/>
                                <w:bCs/>
                              </w:rPr>
                              <w:t>must</w:t>
                            </w:r>
                            <w:r w:rsidRPr="0009797E">
                              <w:t xml:space="preserve"> stay home, please phone to notify the program and you </w:t>
                            </w:r>
                            <w:r w:rsidRPr="0009797E">
                              <w:rPr>
                                <w:b/>
                              </w:rPr>
                              <w:t>must</w:t>
                            </w:r>
                            <w:r w:rsidRPr="0009797E">
                              <w:t xml:space="preserve"> contact your primary health care provider or </w:t>
                            </w:r>
                            <w:r w:rsidRPr="0009797E">
                              <w:rPr>
                                <w:b/>
                                <w:bCs/>
                              </w:rPr>
                              <w:t>8-1-1</w:t>
                            </w:r>
                            <w:r w:rsidRPr="0009797E">
                              <w:t xml:space="preserve"> for further instruction as required by public health</w:t>
                            </w:r>
                          </w:p>
                          <w:p w14:paraId="558BFD8A" w14:textId="77777777" w:rsidR="0009797E" w:rsidRDefault="0009797E" w:rsidP="0083792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DBCC5A" w14:textId="6D25932C" w:rsidR="00900CA4" w:rsidRPr="004274EC" w:rsidRDefault="00900CA4" w:rsidP="0083792E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74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BC Centre for Disease Control COVID-19 Symptom List</w:t>
                            </w:r>
                          </w:p>
                          <w:p w14:paraId="013B9634" w14:textId="77777777" w:rsidR="00900CA4" w:rsidRPr="0009797E" w:rsidRDefault="00900CA4" w:rsidP="0083792E">
                            <w:pPr>
                              <w:jc w:val="both"/>
                            </w:pPr>
                            <w:r w:rsidRPr="0009797E">
                              <w:t>Children should stay at home when new symptoms of illness develop, such as:</w:t>
                            </w:r>
                          </w:p>
                          <w:p w14:paraId="65FE05F5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Fever</w:t>
                            </w:r>
                          </w:p>
                          <w:p w14:paraId="5D376344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Chills</w:t>
                            </w:r>
                          </w:p>
                          <w:p w14:paraId="30E81626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Cough</w:t>
                            </w:r>
                          </w:p>
                          <w:p w14:paraId="52A67F9A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Difficulty breathing (in small children, this can look like breathing fast or working hard to breathe)</w:t>
                            </w:r>
                          </w:p>
                          <w:p w14:paraId="587A21F1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Loss of sense of smell or taste</w:t>
                            </w:r>
                          </w:p>
                          <w:p w14:paraId="60750313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Nausea or vomiting</w:t>
                            </w:r>
                          </w:p>
                          <w:p w14:paraId="0403D8A8" w14:textId="77777777" w:rsidR="00900CA4" w:rsidRPr="0009797E" w:rsidRDefault="00900CA4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Diarrhea</w:t>
                            </w:r>
                          </w:p>
                          <w:p w14:paraId="229B55F6" w14:textId="77777777" w:rsidR="00900CA4" w:rsidRPr="0009797E" w:rsidRDefault="00900CA4" w:rsidP="0083792E">
                            <w:pPr>
                              <w:jc w:val="both"/>
                            </w:pPr>
                            <w:r w:rsidRPr="0009797E">
                              <w:rPr>
                                <w:b/>
                                <w:bCs/>
                              </w:rPr>
                              <w:t>For mild symptoms without fever</w:t>
                            </w:r>
                            <w:r w:rsidRPr="0009797E">
                              <w:t xml:space="preserve">, children should stay home and monitor symptoms for 24 hours. If symptoms improve and the child feels well enough, they can return to the </w:t>
                            </w:r>
                            <w:proofErr w:type="gramStart"/>
                            <w:r w:rsidRPr="0009797E">
                              <w:t>child care</w:t>
                            </w:r>
                            <w:proofErr w:type="gramEnd"/>
                            <w:r w:rsidRPr="0009797E">
                              <w:t xml:space="preserve"> facility without further assessment or doctor’s note.</w:t>
                            </w:r>
                          </w:p>
                          <w:p w14:paraId="3C3D894C" w14:textId="77777777" w:rsidR="00900CA4" w:rsidRPr="004274EC" w:rsidRDefault="00900CA4" w:rsidP="0083792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C8F4AA" w14:textId="77777777" w:rsidR="00900CA4" w:rsidRPr="004274EC" w:rsidRDefault="00900CA4" w:rsidP="0083792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5EDF3E" w14:textId="77777777" w:rsidR="00900CA4" w:rsidRPr="004274EC" w:rsidRDefault="00900CA4" w:rsidP="0083792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A78F" id="Text Box 9" o:spid="_x0000_s1027" type="#_x0000_t202" style="position:absolute;margin-left:-46.5pt;margin-top:0;width:346.5pt;height:52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" filled="f" stroked="f" strokeweight="1.25pt">
                <v:textbox>
                  <w:txbxContent>
                    <w:p w14:paraId="237F7E86" w14:textId="77777777" w:rsidR="0009797E" w:rsidRDefault="0009797E" w:rsidP="0083792E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94FD24" w14:textId="61A574D2" w:rsidR="00900CA4" w:rsidRPr="0009797E" w:rsidRDefault="00900CA4" w:rsidP="0083792E">
                      <w:pPr>
                        <w:spacing w:before="160"/>
                        <w:jc w:val="both"/>
                        <w:rPr>
                          <w:rFonts w:cstheme="minorHAnsi"/>
                        </w:rPr>
                      </w:pPr>
                      <w:r w:rsidRPr="004274E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Reminder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6D5DB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D5DBA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each day</w:t>
                      </w:r>
                      <w:r w:rsidRPr="004274EC">
                        <w:rPr>
                          <w:rFonts w:cstheme="minorHAnsi"/>
                          <w:sz w:val="24"/>
                          <w:szCs w:val="24"/>
                        </w:rPr>
                        <w:t xml:space="preserve"> at drop-off families will be requested to </w:t>
                      </w:r>
                      <w:r w:rsidRPr="0009797E">
                        <w:rPr>
                          <w:rFonts w:cstheme="minorHAnsi"/>
                        </w:rPr>
                        <w:t>answer the following questions as required by public health:</w:t>
                      </w:r>
                    </w:p>
                    <w:p w14:paraId="73C02C69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09797E">
                        <w:rPr>
                          <w:rFonts w:cstheme="minorHAnsi"/>
                        </w:rPr>
                        <w:t>Does your child have any of the symptoms from the BCCDC COVID-19 Symptom List?</w:t>
                      </w:r>
                    </w:p>
                    <w:p w14:paraId="2E74AC49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09797E">
                        <w:rPr>
                          <w:rFonts w:cstheme="minorHAnsi"/>
                        </w:rPr>
                        <w:t>Has your child been in contact with a probable or confirmed case of COVID-19 in the last 14 days?</w:t>
                      </w:r>
                    </w:p>
                    <w:p w14:paraId="4D0234FA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val="en-CA"/>
                        </w:rPr>
                      </w:pPr>
                      <w:r w:rsidRPr="0009797E">
                        <w:rPr>
                          <w:rFonts w:cstheme="minorHAnsi"/>
                        </w:rPr>
                        <w:t>Has your child travelled outside of Canada within the last 14 days?</w:t>
                      </w:r>
                    </w:p>
                    <w:p w14:paraId="68B72718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 w:rsidRPr="0009797E">
                        <w:t>Has a doctor or other medical professional advised that your child or any member of the household self-isolate?</w:t>
                      </w:r>
                    </w:p>
                    <w:p w14:paraId="5563C079" w14:textId="5DB2F75F" w:rsidR="00900CA4" w:rsidRPr="0009797E" w:rsidRDefault="00900CA4" w:rsidP="0083792E">
                      <w:pPr>
                        <w:jc w:val="both"/>
                      </w:pPr>
                      <w:r w:rsidRPr="0009797E">
                        <w:t xml:space="preserve">If you answered </w:t>
                      </w:r>
                      <w:r w:rsidRPr="0009797E">
                        <w:rPr>
                          <w:b/>
                          <w:bCs/>
                        </w:rPr>
                        <w:t>yes</w:t>
                      </w:r>
                      <w:r w:rsidRPr="0009797E">
                        <w:t xml:space="preserve"> to any of the above questions your child </w:t>
                      </w:r>
                      <w:r w:rsidRPr="0009797E">
                        <w:rPr>
                          <w:b/>
                          <w:bCs/>
                        </w:rPr>
                        <w:t>must</w:t>
                      </w:r>
                      <w:r w:rsidRPr="0009797E">
                        <w:t xml:space="preserve"> stay home, please phone to notify the program and you </w:t>
                      </w:r>
                      <w:r w:rsidRPr="0009797E">
                        <w:rPr>
                          <w:b/>
                        </w:rPr>
                        <w:t>must</w:t>
                      </w:r>
                      <w:r w:rsidRPr="0009797E">
                        <w:t xml:space="preserve"> contact your primary health care provider or </w:t>
                      </w:r>
                      <w:r w:rsidRPr="0009797E">
                        <w:rPr>
                          <w:b/>
                          <w:bCs/>
                        </w:rPr>
                        <w:t>8-1-1</w:t>
                      </w:r>
                      <w:r w:rsidRPr="0009797E">
                        <w:t xml:space="preserve"> for further instruction as required by public health</w:t>
                      </w:r>
                    </w:p>
                    <w:p w14:paraId="558BFD8A" w14:textId="77777777" w:rsidR="0009797E" w:rsidRDefault="0009797E" w:rsidP="0083792E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DBCC5A" w14:textId="6D25932C" w:rsidR="00900CA4" w:rsidRPr="004274EC" w:rsidRDefault="00900CA4" w:rsidP="0083792E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274EC">
                        <w:rPr>
                          <w:b/>
                          <w:bCs/>
                          <w:sz w:val="24"/>
                          <w:szCs w:val="24"/>
                        </w:rPr>
                        <w:t>BC Centre for Disease Control COVID-19 Symptom List</w:t>
                      </w:r>
                    </w:p>
                    <w:p w14:paraId="013B9634" w14:textId="77777777" w:rsidR="00900CA4" w:rsidRPr="0009797E" w:rsidRDefault="00900CA4" w:rsidP="0083792E">
                      <w:pPr>
                        <w:jc w:val="both"/>
                      </w:pPr>
                      <w:r w:rsidRPr="0009797E">
                        <w:t>Children should stay at home when new symptoms of illness develop, such as:</w:t>
                      </w:r>
                    </w:p>
                    <w:p w14:paraId="65FE05F5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Fever</w:t>
                      </w:r>
                    </w:p>
                    <w:p w14:paraId="5D376344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Chills</w:t>
                      </w:r>
                    </w:p>
                    <w:p w14:paraId="30E81626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Cough</w:t>
                      </w:r>
                    </w:p>
                    <w:p w14:paraId="52A67F9A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Difficulty breathing (in small children, this can look like breathing fast or working hard to breathe)</w:t>
                      </w:r>
                    </w:p>
                    <w:p w14:paraId="587A21F1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Loss of sense of smell or taste</w:t>
                      </w:r>
                    </w:p>
                    <w:p w14:paraId="60750313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Nausea or vomiting</w:t>
                      </w:r>
                    </w:p>
                    <w:p w14:paraId="0403D8A8" w14:textId="77777777" w:rsidR="00900CA4" w:rsidRPr="0009797E" w:rsidRDefault="00900CA4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Diarrhea</w:t>
                      </w:r>
                    </w:p>
                    <w:p w14:paraId="229B55F6" w14:textId="77777777" w:rsidR="00900CA4" w:rsidRPr="0009797E" w:rsidRDefault="00900CA4" w:rsidP="0083792E">
                      <w:pPr>
                        <w:jc w:val="both"/>
                      </w:pPr>
                      <w:r w:rsidRPr="0009797E">
                        <w:rPr>
                          <w:b/>
                          <w:bCs/>
                        </w:rPr>
                        <w:t>For mild symptoms without fever</w:t>
                      </w:r>
                      <w:r w:rsidRPr="0009797E">
                        <w:t xml:space="preserve">, children should stay home and monitor symptoms for 24 hours. If symptoms improve and the child feels well enough, they can return to the </w:t>
                      </w:r>
                      <w:proofErr w:type="gramStart"/>
                      <w:r w:rsidRPr="0009797E">
                        <w:t>child care</w:t>
                      </w:r>
                      <w:proofErr w:type="gramEnd"/>
                      <w:r w:rsidRPr="0009797E">
                        <w:t xml:space="preserve"> facility without further assessment or doctor’s note.</w:t>
                      </w:r>
                    </w:p>
                    <w:p w14:paraId="3C3D894C" w14:textId="77777777" w:rsidR="00900CA4" w:rsidRPr="004274EC" w:rsidRDefault="00900CA4" w:rsidP="0083792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FC8F4AA" w14:textId="77777777" w:rsidR="00900CA4" w:rsidRPr="004274EC" w:rsidRDefault="00900CA4" w:rsidP="0083792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B5EDF3E" w14:textId="77777777" w:rsidR="00900CA4" w:rsidRPr="004274EC" w:rsidRDefault="00900CA4" w:rsidP="0083792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 w:eastAsia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D74F448" wp14:editId="1F5DE9A8">
                <wp:simplePos x="0" y="0"/>
                <wp:positionH relativeFrom="column">
                  <wp:posOffset>-704850</wp:posOffset>
                </wp:positionH>
                <wp:positionV relativeFrom="paragraph">
                  <wp:posOffset>161925</wp:posOffset>
                </wp:positionV>
                <wp:extent cx="4648200" cy="64865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486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9B1BF"/>
                          </a:solidFill>
                        </a:ln>
                      </wps:spPr>
                      <wps:txbx>
                        <w:txbxContent>
                          <w:p w14:paraId="62F238D3" w14:textId="77777777" w:rsidR="0083792E" w:rsidRPr="005423F1" w:rsidRDefault="0083792E" w:rsidP="0083792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F448" id="Text Box 2" o:spid="_x0000_s1028" type="#_x0000_t202" style="position:absolute;margin-left:-55.5pt;margin-top:12.75pt;width:366pt;height:510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" filled="f" strokecolor="#49b1bf" strokeweight="3pt">
                <v:textbox>
                  <w:txbxContent>
                    <w:p w14:paraId="62F238D3" w14:textId="77777777" w:rsidR="0083792E" w:rsidRPr="005423F1" w:rsidRDefault="0083792E" w:rsidP="0083792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2F3" w:rsidRPr="00BC62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C7E46" wp14:editId="666DF0D7">
                <wp:simplePos x="0" y="0"/>
                <wp:positionH relativeFrom="margin">
                  <wp:posOffset>4448175</wp:posOffset>
                </wp:positionH>
                <wp:positionV relativeFrom="paragraph">
                  <wp:posOffset>0</wp:posOffset>
                </wp:positionV>
                <wp:extent cx="4400550" cy="66382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6382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14:paraId="3AC5C2F9" w14:textId="77777777" w:rsidR="0009797E" w:rsidRDefault="0009797E" w:rsidP="0083792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25F37" w14:textId="1B8E3CF8" w:rsidR="004274EC" w:rsidRPr="004274EC" w:rsidRDefault="004274EC" w:rsidP="0083792E">
                            <w:pPr>
                              <w:spacing w:before="16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274E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Reminder</w:t>
                            </w:r>
                            <w:r w:rsidR="006D5D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6D5DBA" w:rsidRPr="006D5D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5DBA" w:rsidRPr="006D5DB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6D5DB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ach day</w:t>
                            </w:r>
                            <w:r w:rsidRPr="004274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drop-off families will be requested to answer the following questions as required by public health:</w:t>
                            </w:r>
                          </w:p>
                          <w:p w14:paraId="394B9307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9797E">
                              <w:rPr>
                                <w:rFonts w:cstheme="minorHAnsi"/>
                              </w:rPr>
                              <w:t>Does your child have any of the symptoms from the BCCDC COVID-19 Symptom List?</w:t>
                            </w:r>
                          </w:p>
                          <w:p w14:paraId="2354496A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9797E">
                              <w:rPr>
                                <w:rFonts w:cstheme="minorHAnsi"/>
                              </w:rPr>
                              <w:t>Has your child been in contact with a probable or confirmed case of COVID-19 in the last 14 days?</w:t>
                            </w:r>
                          </w:p>
                          <w:p w14:paraId="73912120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09797E">
                              <w:rPr>
                                <w:rFonts w:cstheme="minorHAnsi"/>
                              </w:rPr>
                              <w:t>Has your child travelled outside of Canada within the last 14 days?</w:t>
                            </w:r>
                          </w:p>
                          <w:p w14:paraId="1440B3C5" w14:textId="05720689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 w:rsidRPr="0009797E">
                              <w:t>Has a doctor or other medical professional advised that your child or any member of the household self-isolate?</w:t>
                            </w:r>
                          </w:p>
                          <w:p w14:paraId="1C7CF786" w14:textId="2F7ABD49" w:rsidR="004274EC" w:rsidRPr="0009797E" w:rsidRDefault="004274EC" w:rsidP="0083792E">
                            <w:pPr>
                              <w:jc w:val="both"/>
                            </w:pPr>
                            <w:r w:rsidRPr="0009797E">
                              <w:t xml:space="preserve">If you answered </w:t>
                            </w:r>
                            <w:r w:rsidRPr="0009797E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09797E">
                              <w:t xml:space="preserve"> to any of the above questions your child </w:t>
                            </w:r>
                            <w:r w:rsidRPr="0009797E">
                              <w:rPr>
                                <w:b/>
                                <w:bCs/>
                              </w:rPr>
                              <w:t>must</w:t>
                            </w:r>
                            <w:r w:rsidRPr="0009797E">
                              <w:t xml:space="preserve"> stay home, please phone to notify the program and you </w:t>
                            </w:r>
                            <w:r w:rsidRPr="0009797E">
                              <w:rPr>
                                <w:b/>
                              </w:rPr>
                              <w:t>must</w:t>
                            </w:r>
                            <w:r w:rsidRPr="0009797E">
                              <w:t xml:space="preserve"> contact your primary health care provider or </w:t>
                            </w:r>
                            <w:r w:rsidRPr="0009797E">
                              <w:rPr>
                                <w:b/>
                                <w:bCs/>
                              </w:rPr>
                              <w:t>8-1-1</w:t>
                            </w:r>
                            <w:r w:rsidRPr="0009797E">
                              <w:t xml:space="preserve"> for further instruction as required by public health.</w:t>
                            </w:r>
                          </w:p>
                          <w:p w14:paraId="36EC1FD7" w14:textId="77777777" w:rsidR="0009797E" w:rsidRDefault="0009797E" w:rsidP="0083792E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71D834" w14:textId="768A6907" w:rsidR="004274EC" w:rsidRPr="004274EC" w:rsidRDefault="004274EC" w:rsidP="0083792E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74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BC Centre for Disease Control COVID-19 Symptom List</w:t>
                            </w:r>
                          </w:p>
                          <w:p w14:paraId="3B236E5E" w14:textId="026767B8" w:rsidR="004274EC" w:rsidRPr="0009797E" w:rsidRDefault="004274EC" w:rsidP="0083792E">
                            <w:pPr>
                              <w:jc w:val="both"/>
                            </w:pPr>
                            <w:r w:rsidRPr="0009797E">
                              <w:t>Children should stay at home when new symptoms of illness develop, such as:</w:t>
                            </w:r>
                          </w:p>
                          <w:p w14:paraId="594DDD5F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Fever</w:t>
                            </w:r>
                          </w:p>
                          <w:p w14:paraId="1B325B75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Chills</w:t>
                            </w:r>
                          </w:p>
                          <w:p w14:paraId="75EB5817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Cough</w:t>
                            </w:r>
                          </w:p>
                          <w:p w14:paraId="609F5A39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Difficulty breathing (in small children, this can look like breathing fast or working hard to breathe)</w:t>
                            </w:r>
                          </w:p>
                          <w:p w14:paraId="5C551DE3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Loss of sense of smell or taste</w:t>
                            </w:r>
                          </w:p>
                          <w:p w14:paraId="48687DDB" w14:textId="77777777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Nausea or vomiting</w:t>
                            </w:r>
                          </w:p>
                          <w:p w14:paraId="060EC036" w14:textId="23CC28B3" w:rsidR="004274EC" w:rsidRPr="0009797E" w:rsidRDefault="004274EC" w:rsidP="00837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9797E">
                              <w:t>Diarrhea</w:t>
                            </w:r>
                          </w:p>
                          <w:p w14:paraId="7EF07D4D" w14:textId="77777777" w:rsidR="004274EC" w:rsidRPr="0009797E" w:rsidRDefault="004274EC" w:rsidP="0083792E">
                            <w:pPr>
                              <w:jc w:val="both"/>
                            </w:pPr>
                            <w:r w:rsidRPr="0009797E">
                              <w:rPr>
                                <w:b/>
                                <w:bCs/>
                              </w:rPr>
                              <w:t>For mild symptoms without fever</w:t>
                            </w:r>
                            <w:r w:rsidRPr="0009797E">
                              <w:t xml:space="preserve">, children should stay home and monitor symptoms for 24 hours. If symptoms improve and the child feels well enough, they can return to the </w:t>
                            </w:r>
                            <w:proofErr w:type="gramStart"/>
                            <w:r w:rsidRPr="0009797E">
                              <w:t>child care</w:t>
                            </w:r>
                            <w:proofErr w:type="gramEnd"/>
                            <w:r w:rsidRPr="0009797E">
                              <w:t xml:space="preserve"> facility without further assessment or doctor’s note.</w:t>
                            </w:r>
                          </w:p>
                          <w:p w14:paraId="6B04012F" w14:textId="77777777" w:rsidR="004274EC" w:rsidRPr="004274EC" w:rsidRDefault="004274EC" w:rsidP="0083792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AE5EFD" w14:textId="77777777" w:rsidR="004274EC" w:rsidRPr="004274EC" w:rsidRDefault="004274EC" w:rsidP="0083792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81450E" w14:textId="77777777" w:rsidR="00BC62F3" w:rsidRPr="004274EC" w:rsidRDefault="00BC62F3" w:rsidP="0083792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7E46" id="Text Box 3" o:spid="_x0000_s1029" type="#_x0000_t202" style="position:absolute;margin-left:350.25pt;margin-top:0;width:346.5pt;height:5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SgMAIAAFo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" filled="f" stroked="f" strokeweight="1.25pt">
                <v:textbox>
                  <w:txbxContent>
                    <w:p w14:paraId="3AC5C2F9" w14:textId="77777777" w:rsidR="0009797E" w:rsidRDefault="0009797E" w:rsidP="0083792E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425F37" w14:textId="1B8E3CF8" w:rsidR="004274EC" w:rsidRPr="004274EC" w:rsidRDefault="004274EC" w:rsidP="0083792E">
                      <w:pPr>
                        <w:spacing w:before="16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274E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Reminder</w:t>
                      </w:r>
                      <w:r w:rsidR="006D5D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6D5DBA" w:rsidRPr="006D5DB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D5DBA" w:rsidRPr="006D5DBA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6D5DBA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ach day</w:t>
                      </w:r>
                      <w:r w:rsidRPr="004274EC">
                        <w:rPr>
                          <w:rFonts w:cstheme="minorHAnsi"/>
                          <w:sz w:val="24"/>
                          <w:szCs w:val="24"/>
                        </w:rPr>
                        <w:t xml:space="preserve"> at drop-off families will be requested to answer the following questions as required by public health:</w:t>
                      </w:r>
                    </w:p>
                    <w:p w14:paraId="394B9307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09797E">
                        <w:rPr>
                          <w:rFonts w:cstheme="minorHAnsi"/>
                        </w:rPr>
                        <w:t>Does your child have any of the symptoms from the BCCDC COVID-19 Symptom List?</w:t>
                      </w:r>
                    </w:p>
                    <w:p w14:paraId="2354496A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09797E">
                        <w:rPr>
                          <w:rFonts w:cstheme="minorHAnsi"/>
                        </w:rPr>
                        <w:t>Has your child been in contact with a probable or confirmed case of COVID-19 in the last 14 days?</w:t>
                      </w:r>
                    </w:p>
                    <w:p w14:paraId="73912120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val="en-CA"/>
                        </w:rPr>
                      </w:pPr>
                      <w:r w:rsidRPr="0009797E">
                        <w:rPr>
                          <w:rFonts w:cstheme="minorHAnsi"/>
                        </w:rPr>
                        <w:t>Has your child travelled outside of Canada within the last 14 days?</w:t>
                      </w:r>
                    </w:p>
                    <w:p w14:paraId="1440B3C5" w14:textId="05720689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 w:rsidRPr="0009797E">
                        <w:t>Has a doctor or other medical professional advised that your child or any member of the household self-isolate?</w:t>
                      </w:r>
                    </w:p>
                    <w:p w14:paraId="1C7CF786" w14:textId="2F7ABD49" w:rsidR="004274EC" w:rsidRPr="0009797E" w:rsidRDefault="004274EC" w:rsidP="0083792E">
                      <w:pPr>
                        <w:jc w:val="both"/>
                      </w:pPr>
                      <w:r w:rsidRPr="0009797E">
                        <w:t xml:space="preserve">If you answered </w:t>
                      </w:r>
                      <w:r w:rsidRPr="0009797E">
                        <w:rPr>
                          <w:b/>
                          <w:bCs/>
                        </w:rPr>
                        <w:t>yes</w:t>
                      </w:r>
                      <w:r w:rsidRPr="0009797E">
                        <w:t xml:space="preserve"> to any of the above questions your child </w:t>
                      </w:r>
                      <w:r w:rsidRPr="0009797E">
                        <w:rPr>
                          <w:b/>
                          <w:bCs/>
                        </w:rPr>
                        <w:t>must</w:t>
                      </w:r>
                      <w:r w:rsidRPr="0009797E">
                        <w:t xml:space="preserve"> stay home, please phone to notify the program and you </w:t>
                      </w:r>
                      <w:r w:rsidRPr="0009797E">
                        <w:rPr>
                          <w:b/>
                        </w:rPr>
                        <w:t>must</w:t>
                      </w:r>
                      <w:r w:rsidRPr="0009797E">
                        <w:t xml:space="preserve"> contact your primary health care provider or </w:t>
                      </w:r>
                      <w:r w:rsidRPr="0009797E">
                        <w:rPr>
                          <w:b/>
                          <w:bCs/>
                        </w:rPr>
                        <w:t>8-1-1</w:t>
                      </w:r>
                      <w:r w:rsidRPr="0009797E">
                        <w:t xml:space="preserve"> for further instruction as required by public health.</w:t>
                      </w:r>
                    </w:p>
                    <w:p w14:paraId="36EC1FD7" w14:textId="77777777" w:rsidR="0009797E" w:rsidRDefault="0009797E" w:rsidP="0083792E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71D834" w14:textId="768A6907" w:rsidR="004274EC" w:rsidRPr="004274EC" w:rsidRDefault="004274EC" w:rsidP="0083792E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274EC">
                        <w:rPr>
                          <w:b/>
                          <w:bCs/>
                          <w:sz w:val="24"/>
                          <w:szCs w:val="24"/>
                        </w:rPr>
                        <w:t>BC Centre for Disease Control COVID-19 Symptom List</w:t>
                      </w:r>
                    </w:p>
                    <w:p w14:paraId="3B236E5E" w14:textId="026767B8" w:rsidR="004274EC" w:rsidRPr="0009797E" w:rsidRDefault="004274EC" w:rsidP="0083792E">
                      <w:pPr>
                        <w:jc w:val="both"/>
                      </w:pPr>
                      <w:r w:rsidRPr="0009797E">
                        <w:t>Children should stay at home when new symptoms of illness develop, such as:</w:t>
                      </w:r>
                    </w:p>
                    <w:p w14:paraId="594DDD5F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Fever</w:t>
                      </w:r>
                    </w:p>
                    <w:p w14:paraId="1B325B75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Chills</w:t>
                      </w:r>
                    </w:p>
                    <w:p w14:paraId="75EB5817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Cough</w:t>
                      </w:r>
                    </w:p>
                    <w:p w14:paraId="609F5A39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Difficulty breathing (in small children, this can look like breathing fast or working hard to breathe)</w:t>
                      </w:r>
                    </w:p>
                    <w:p w14:paraId="5C551DE3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Loss of sense of smell or taste</w:t>
                      </w:r>
                    </w:p>
                    <w:p w14:paraId="48687DDB" w14:textId="77777777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Nausea or vomiting</w:t>
                      </w:r>
                    </w:p>
                    <w:p w14:paraId="060EC036" w14:textId="23CC28B3" w:rsidR="004274EC" w:rsidRPr="0009797E" w:rsidRDefault="004274EC" w:rsidP="00837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9797E">
                        <w:t>Diarrhea</w:t>
                      </w:r>
                    </w:p>
                    <w:p w14:paraId="7EF07D4D" w14:textId="77777777" w:rsidR="004274EC" w:rsidRPr="0009797E" w:rsidRDefault="004274EC" w:rsidP="0083792E">
                      <w:pPr>
                        <w:jc w:val="both"/>
                      </w:pPr>
                      <w:r w:rsidRPr="0009797E">
                        <w:rPr>
                          <w:b/>
                          <w:bCs/>
                        </w:rPr>
                        <w:t>For mild symptoms without fever</w:t>
                      </w:r>
                      <w:r w:rsidRPr="0009797E">
                        <w:t xml:space="preserve">, children should stay home and monitor symptoms for 24 hours. If symptoms improve and the child feels well enough, they can return to the </w:t>
                      </w:r>
                      <w:proofErr w:type="gramStart"/>
                      <w:r w:rsidRPr="0009797E">
                        <w:t>child care</w:t>
                      </w:r>
                      <w:proofErr w:type="gramEnd"/>
                      <w:r w:rsidRPr="0009797E">
                        <w:t xml:space="preserve"> facility without further assessment or doctor’s note.</w:t>
                      </w:r>
                    </w:p>
                    <w:p w14:paraId="6B04012F" w14:textId="77777777" w:rsidR="004274EC" w:rsidRPr="004274EC" w:rsidRDefault="004274EC" w:rsidP="0083792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3AE5EFD" w14:textId="77777777" w:rsidR="004274EC" w:rsidRPr="004274EC" w:rsidRDefault="004274EC" w:rsidP="0083792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D81450E" w14:textId="77777777" w:rsidR="00BC62F3" w:rsidRPr="004274EC" w:rsidRDefault="00BC62F3" w:rsidP="0083792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 w:eastAsia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0135" w:rsidSect="00BC62F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DD51" w14:textId="77777777" w:rsidR="004274EC" w:rsidRDefault="004274EC" w:rsidP="004274EC">
      <w:pPr>
        <w:spacing w:after="0" w:line="240" w:lineRule="auto"/>
      </w:pPr>
      <w:r>
        <w:separator/>
      </w:r>
    </w:p>
  </w:endnote>
  <w:endnote w:type="continuationSeparator" w:id="0">
    <w:p w14:paraId="451BBC96" w14:textId="77777777" w:rsidR="004274EC" w:rsidRDefault="004274EC" w:rsidP="0042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3F2C" w14:textId="77777777" w:rsidR="004274EC" w:rsidRDefault="004274EC" w:rsidP="004274EC">
      <w:pPr>
        <w:spacing w:after="0" w:line="240" w:lineRule="auto"/>
      </w:pPr>
      <w:r>
        <w:separator/>
      </w:r>
    </w:p>
  </w:footnote>
  <w:footnote w:type="continuationSeparator" w:id="0">
    <w:p w14:paraId="1A116DDD" w14:textId="77777777" w:rsidR="004274EC" w:rsidRDefault="004274EC" w:rsidP="0042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0E39" w14:textId="758A719E" w:rsidR="004274EC" w:rsidRDefault="00900CA4">
    <w:pPr>
      <w:pStyle w:val="Header"/>
    </w:pPr>
    <w:r w:rsidRPr="00900CA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4B3EF" wp14:editId="095259BB">
              <wp:simplePos x="0" y="0"/>
              <wp:positionH relativeFrom="page">
                <wp:posOffset>733425</wp:posOffset>
              </wp:positionH>
              <wp:positionV relativeFrom="paragraph">
                <wp:posOffset>-323850</wp:posOffset>
              </wp:positionV>
              <wp:extent cx="3679825" cy="676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98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A5E10" w14:textId="77777777" w:rsidR="00900CA4" w:rsidRPr="008102DD" w:rsidRDefault="00900CA4" w:rsidP="00900CA4">
                          <w:pPr>
                            <w:jc w:val="center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4274EC"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Child Wellness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br/>
                          </w:r>
                          <w:r w:rsidRPr="004274EC"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Quick Reference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4B3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7.75pt;margin-top:-25.5pt;width:289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" filled="f" stroked="f" strokeweight=".5pt">
              <v:textbox>
                <w:txbxContent>
                  <w:p w14:paraId="514A5E10" w14:textId="77777777" w:rsidR="00900CA4" w:rsidRPr="008102DD" w:rsidRDefault="00900CA4" w:rsidP="00900CA4">
                    <w:pPr>
                      <w:jc w:val="center"/>
                      <w:rPr>
                        <w:rFonts w:ascii="Cambria" w:hAnsi="Cambria"/>
                        <w:color w:val="FFFFFF"/>
                      </w:rPr>
                    </w:pPr>
                    <w:r w:rsidRPr="004274EC"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Child Wellness </w:t>
                    </w:r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  <w:br/>
                    </w:r>
                    <w:r w:rsidRPr="004274EC"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  <w:t>Quick Reference Guide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900C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01C8A" wp14:editId="021D1A77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4981575" cy="8858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1575" cy="885825"/>
                      </a:xfrm>
                      <a:prstGeom prst="rect">
                        <a:avLst/>
                      </a:prstGeom>
                      <a:solidFill>
                        <a:srgbClr val="49B1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2DBFB4" id="Rectangle 7" o:spid="_x0000_s1026" style="position:absolute;margin-left:0;margin-top:-36pt;width:392.25pt;height:69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" fillcolor="#49b1bf" stroked="f" strokeweight="1pt">
              <w10:wrap anchorx="page"/>
            </v:rect>
          </w:pict>
        </mc:Fallback>
      </mc:AlternateContent>
    </w:r>
    <w:r w:rsidR="004274EC" w:rsidRPr="004274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5305E" wp14:editId="4DB7FFCD">
              <wp:simplePos x="0" y="0"/>
              <wp:positionH relativeFrom="page">
                <wp:posOffset>5057775</wp:posOffset>
              </wp:positionH>
              <wp:positionV relativeFrom="paragraph">
                <wp:posOffset>-457200</wp:posOffset>
              </wp:positionV>
              <wp:extent cx="4981575" cy="8858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1575" cy="885825"/>
                      </a:xfrm>
                      <a:prstGeom prst="rect">
                        <a:avLst/>
                      </a:prstGeom>
                      <a:solidFill>
                        <a:srgbClr val="49B1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89023D" id="Rectangle 1" o:spid="_x0000_s1026" style="position:absolute;margin-left:398.25pt;margin-top:-36pt;width:392.25pt;height:69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" fillcolor="#49b1bf" stroked="f" strokeweight="1pt">
              <w10:wrap anchorx="page"/>
            </v:rect>
          </w:pict>
        </mc:Fallback>
      </mc:AlternateContent>
    </w:r>
    <w:r w:rsidR="004274EC" w:rsidRPr="004274E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2089D" wp14:editId="1C552965">
              <wp:simplePos x="0" y="0"/>
              <wp:positionH relativeFrom="page">
                <wp:posOffset>5791200</wp:posOffset>
              </wp:positionH>
              <wp:positionV relativeFrom="paragraph">
                <wp:posOffset>-323850</wp:posOffset>
              </wp:positionV>
              <wp:extent cx="3679825" cy="6762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98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0977CB" w14:textId="435DD8E5" w:rsidR="004274EC" w:rsidRPr="008102DD" w:rsidRDefault="004274EC" w:rsidP="004274EC">
                          <w:pPr>
                            <w:jc w:val="center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4274EC"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Child Wellness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br/>
                          </w:r>
                          <w:r w:rsidRPr="004274EC"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Quick Reference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2089D" id="Text Box 4" o:spid="_x0000_s1031" type="#_x0000_t202" style="position:absolute;margin-left:456pt;margin-top:-25.5pt;width:289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" filled="f" stroked="f" strokeweight=".5pt">
              <v:textbox>
                <w:txbxContent>
                  <w:p w14:paraId="270977CB" w14:textId="435DD8E5" w:rsidR="004274EC" w:rsidRPr="008102DD" w:rsidRDefault="004274EC" w:rsidP="004274EC">
                    <w:pPr>
                      <w:jc w:val="center"/>
                      <w:rPr>
                        <w:rFonts w:ascii="Cambria" w:hAnsi="Cambria"/>
                        <w:color w:val="FFFFFF"/>
                      </w:rPr>
                    </w:pPr>
                    <w:r w:rsidRPr="004274EC"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Child Wellness </w:t>
                    </w:r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  <w:br/>
                    </w:r>
                    <w:r w:rsidRPr="004274EC"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  <w:t>Quick Reference Guide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37BE"/>
    <w:multiLevelType w:val="hybridMultilevel"/>
    <w:tmpl w:val="86340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7A79"/>
    <w:multiLevelType w:val="hybridMultilevel"/>
    <w:tmpl w:val="6B7AC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F3"/>
    <w:rsid w:val="0009797E"/>
    <w:rsid w:val="004274EC"/>
    <w:rsid w:val="006D5DBA"/>
    <w:rsid w:val="007528EB"/>
    <w:rsid w:val="0083792E"/>
    <w:rsid w:val="00900CA4"/>
    <w:rsid w:val="00BC62F3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593B7"/>
  <w15:chartTrackingRefBased/>
  <w15:docId w15:val="{B951DC8C-2306-4EC3-8E72-F2303534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EC"/>
  </w:style>
  <w:style w:type="paragraph" w:styleId="Footer">
    <w:name w:val="footer"/>
    <w:basedOn w:val="Normal"/>
    <w:link w:val="FooterChar"/>
    <w:uiPriority w:val="99"/>
    <w:unhideWhenUsed/>
    <w:rsid w:val="0042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EC"/>
  </w:style>
  <w:style w:type="paragraph" w:styleId="ListParagraph">
    <w:name w:val="List Paragraph"/>
    <w:basedOn w:val="Normal"/>
    <w:uiPriority w:val="34"/>
    <w:qFormat/>
    <w:rsid w:val="004274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2020-12-01T22:24:00Z</dcterms:created>
  <dcterms:modified xsi:type="dcterms:W3CDTF">2020-12-01T22:24:00Z</dcterms:modified>
</cp:coreProperties>
</file>